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062" w:rsidRPr="00177B28" w:rsidRDefault="00177B28" w:rsidP="00177B28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 wp14:anchorId="6356F5C1" wp14:editId="1A1ED63E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91062">
        <w:rPr>
          <w:rFonts w:ascii="Courier New" w:hAnsi="Courier New"/>
          <w:spacing w:val="20"/>
        </w:rPr>
        <w:br w:type="textWrapping" w:clear="all"/>
      </w:r>
      <w:r w:rsidR="00391062">
        <w:rPr>
          <w:b/>
          <w:spacing w:val="24"/>
          <w:sz w:val="28"/>
          <w:szCs w:val="28"/>
        </w:rPr>
        <w:t>С О В Е Т</w:t>
      </w:r>
    </w:p>
    <w:p w:rsidR="00391062" w:rsidRDefault="00391062" w:rsidP="00391062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391062" w:rsidRDefault="00391062" w:rsidP="00391062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391062" w:rsidRDefault="00391062" w:rsidP="00391062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ТРЕТЬЕГО СОЗЫВА</w:t>
      </w:r>
    </w:p>
    <w:p w:rsidR="00391062" w:rsidRDefault="00391062" w:rsidP="003910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   </w:t>
      </w:r>
    </w:p>
    <w:p w:rsidR="00391062" w:rsidRDefault="00391062" w:rsidP="00177B2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391062" w:rsidRDefault="00391062" w:rsidP="00391062">
      <w:pPr>
        <w:tabs>
          <w:tab w:val="center" w:pos="4844"/>
        </w:tabs>
        <w:rPr>
          <w:b/>
        </w:rPr>
      </w:pPr>
      <w:r>
        <w:rPr>
          <w:b/>
        </w:rPr>
        <w:t xml:space="preserve">От 25.08.2015 г.                </w:t>
      </w:r>
      <w:r w:rsidR="00177B28">
        <w:rPr>
          <w:b/>
        </w:rPr>
        <w:t xml:space="preserve">                                </w:t>
      </w:r>
      <w:r>
        <w:rPr>
          <w:b/>
        </w:rPr>
        <w:t xml:space="preserve"> №  152                                      </w:t>
      </w:r>
      <w:r w:rsidR="00177B28">
        <w:rPr>
          <w:b/>
        </w:rPr>
        <w:t xml:space="preserve">                 </w:t>
      </w:r>
      <w:bookmarkStart w:id="0" w:name="_GoBack"/>
      <w:bookmarkEnd w:id="0"/>
      <w:r w:rsidR="00177B28">
        <w:rPr>
          <w:b/>
        </w:rPr>
        <w:t xml:space="preserve"> </w:t>
      </w:r>
      <w:r>
        <w:rPr>
          <w:b/>
        </w:rPr>
        <w:t xml:space="preserve">  с. Кочетное</w:t>
      </w:r>
    </w:p>
    <w:p w:rsidR="00391062" w:rsidRDefault="00391062" w:rsidP="00391062">
      <w:pPr>
        <w:tabs>
          <w:tab w:val="center" w:pos="4844"/>
        </w:tabs>
        <w:rPr>
          <w:b/>
        </w:rPr>
      </w:pPr>
    </w:p>
    <w:p w:rsidR="00391062" w:rsidRDefault="00391062" w:rsidP="0039106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бюджет Кочетновского</w:t>
      </w:r>
    </w:p>
    <w:p w:rsidR="00391062" w:rsidRDefault="00391062" w:rsidP="0039106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Ровенского </w:t>
      </w:r>
    </w:p>
    <w:p w:rsidR="00391062" w:rsidRDefault="00177B28" w:rsidP="00177B28">
      <w:pPr>
        <w:tabs>
          <w:tab w:val="center" w:pos="5233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>
        <w:rPr>
          <w:b/>
          <w:sz w:val="28"/>
          <w:szCs w:val="28"/>
        </w:rPr>
        <w:tab/>
        <w:t xml:space="preserve"> </w:t>
      </w:r>
      <w:r w:rsidR="00391062">
        <w:rPr>
          <w:b/>
          <w:sz w:val="28"/>
          <w:szCs w:val="28"/>
        </w:rPr>
        <w:t>Саратовской области  на 2015год</w:t>
      </w:r>
    </w:p>
    <w:p w:rsidR="00391062" w:rsidRDefault="00391062" w:rsidP="00391062">
      <w:pPr>
        <w:jc w:val="both"/>
        <w:rPr>
          <w:b/>
          <w:sz w:val="28"/>
          <w:szCs w:val="28"/>
        </w:rPr>
      </w:pPr>
    </w:p>
    <w:p w:rsidR="00391062" w:rsidRDefault="00177B28" w:rsidP="00391062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391062">
        <w:rPr>
          <w:sz w:val="28"/>
          <w:szCs w:val="28"/>
        </w:rPr>
        <w:t>В соответствии со ст.50 Устава Кочетновского муниципального образования Ровенского муниципального района Саратовской области, Совет Кочетновского муниципального образования Ровенского муниципального р</w:t>
      </w:r>
      <w:r>
        <w:rPr>
          <w:sz w:val="28"/>
          <w:szCs w:val="28"/>
        </w:rPr>
        <w:t>айона Саратовской области  РЕШИЛ</w:t>
      </w:r>
      <w:r w:rsidR="00391062">
        <w:rPr>
          <w:sz w:val="28"/>
          <w:szCs w:val="28"/>
        </w:rPr>
        <w:t>:</w:t>
      </w:r>
    </w:p>
    <w:p w:rsidR="00391062" w:rsidRDefault="00391062" w:rsidP="00391062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1.Внести изменения в решение Совета Кочетновского муниципального образования Ровенского муниципального района Саратовской области «О бюджете Кочетновского муниципального образования Ровенского муниципального райо</w:t>
      </w:r>
      <w:r w:rsidR="00177B28">
        <w:rPr>
          <w:sz w:val="28"/>
          <w:szCs w:val="28"/>
        </w:rPr>
        <w:t>на Саратовской области   на 2015</w:t>
      </w:r>
      <w:r>
        <w:rPr>
          <w:sz w:val="28"/>
          <w:szCs w:val="28"/>
        </w:rPr>
        <w:t xml:space="preserve"> год.</w:t>
      </w:r>
    </w:p>
    <w:p w:rsidR="00391062" w:rsidRDefault="00391062" w:rsidP="00391062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1.1. Приложение №3 «Ведомственная структура расходов бюджета Кочетновского муниципального образования Ровенского муниципального района Саратовской области на 2015 год» изложить в новой редакции согласно Приложению №2 к настоящему Решению.</w:t>
      </w:r>
    </w:p>
    <w:p w:rsidR="00391062" w:rsidRDefault="00391062" w:rsidP="00391062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Приложение №4 «Распределение расходов бюджета Кочетновского муниципального образования Ровенского муниципального района Саратовской области на 2015 год по разделам, подразделам, целевым статьям функциональной классификации расходов» изложить в новой редакции согласно Приложению №3 к настоящему Решению. </w:t>
      </w:r>
    </w:p>
    <w:p w:rsidR="00391062" w:rsidRDefault="00391062" w:rsidP="00391062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решение вступает в силу со дня его обнародования.</w:t>
      </w:r>
    </w:p>
    <w:p w:rsidR="00391062" w:rsidRDefault="00391062" w:rsidP="00391062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комиссию по Бюджетной политике администрации Кочетновского МО.</w:t>
      </w:r>
    </w:p>
    <w:p w:rsidR="00391062" w:rsidRDefault="00391062" w:rsidP="00391062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4.Настоящее решение подлежит обнародованию в соответствии с решением Совета Кочетновского муниципального образования Ровенского муниципального района Саратовской области  от 22.10.2005 года №6.</w:t>
      </w:r>
    </w:p>
    <w:p w:rsidR="00391062" w:rsidRDefault="00391062" w:rsidP="00391062">
      <w:pPr>
        <w:jc w:val="both"/>
        <w:rPr>
          <w:b/>
          <w:sz w:val="28"/>
          <w:szCs w:val="28"/>
        </w:rPr>
      </w:pPr>
    </w:p>
    <w:p w:rsidR="00391062" w:rsidRDefault="00391062" w:rsidP="00391062">
      <w:pPr>
        <w:jc w:val="both"/>
        <w:rPr>
          <w:b/>
          <w:sz w:val="28"/>
          <w:szCs w:val="28"/>
        </w:rPr>
      </w:pPr>
    </w:p>
    <w:p w:rsidR="00391062" w:rsidRDefault="00391062" w:rsidP="00177B2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       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391062" w:rsidRDefault="00391062" w:rsidP="0039106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  <w:r w:rsidR="00177B28">
        <w:rPr>
          <w:b/>
          <w:sz w:val="28"/>
          <w:szCs w:val="28"/>
        </w:rPr>
        <w:t xml:space="preserve">                                                    </w:t>
      </w:r>
      <w:r w:rsidR="00177B28">
        <w:rPr>
          <w:b/>
          <w:sz w:val="28"/>
          <w:szCs w:val="28"/>
        </w:rPr>
        <w:t>В.И. Петровичев</w:t>
      </w:r>
    </w:p>
    <w:p w:rsidR="00391062" w:rsidRDefault="00391062" w:rsidP="00177B28"/>
    <w:p w:rsidR="00391062" w:rsidRDefault="00391062" w:rsidP="00391062">
      <w:pPr>
        <w:jc w:val="center"/>
        <w:rPr>
          <w:sz w:val="20"/>
          <w:szCs w:val="20"/>
        </w:rPr>
      </w:pPr>
    </w:p>
    <w:p w:rsidR="00391062" w:rsidRDefault="00391062" w:rsidP="00391062">
      <w:pPr>
        <w:jc w:val="center"/>
        <w:rPr>
          <w:sz w:val="20"/>
          <w:szCs w:val="20"/>
        </w:rPr>
      </w:pPr>
    </w:p>
    <w:p w:rsidR="00391062" w:rsidRDefault="00391062" w:rsidP="00391062">
      <w:pPr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lastRenderedPageBreak/>
        <w:t xml:space="preserve">Приложение № 2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 образования</w:t>
      </w:r>
    </w:p>
    <w:p w:rsidR="00391062" w:rsidRDefault="00391062" w:rsidP="00391062">
      <w:pPr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Р</w:t>
      </w:r>
      <w:r>
        <w:rPr>
          <w:bCs/>
          <w:sz w:val="20"/>
          <w:szCs w:val="20"/>
        </w:rPr>
        <w:t>овенского муниципального района Саратовской области   от    25.08.</w:t>
      </w:r>
      <w:r>
        <w:rPr>
          <w:sz w:val="20"/>
          <w:szCs w:val="20"/>
        </w:rPr>
        <w:t>2015 г. №</w:t>
      </w:r>
      <w:r w:rsidR="00177B28">
        <w:rPr>
          <w:sz w:val="20"/>
          <w:szCs w:val="20"/>
        </w:rPr>
        <w:t xml:space="preserve"> 152</w:t>
      </w:r>
    </w:p>
    <w:p w:rsidR="00391062" w:rsidRDefault="00391062" w:rsidP="00391062">
      <w:pPr>
        <w:jc w:val="center"/>
        <w:rPr>
          <w:sz w:val="20"/>
          <w:szCs w:val="20"/>
        </w:rPr>
      </w:pPr>
    </w:p>
    <w:p w:rsidR="00391062" w:rsidRDefault="00391062" w:rsidP="00391062">
      <w:pPr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Приложение № 3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 образования</w:t>
      </w:r>
    </w:p>
    <w:p w:rsidR="00391062" w:rsidRDefault="00391062" w:rsidP="00391062">
      <w:pPr>
        <w:jc w:val="center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Р</w:t>
      </w:r>
      <w:r>
        <w:rPr>
          <w:bCs/>
          <w:sz w:val="20"/>
          <w:szCs w:val="20"/>
        </w:rPr>
        <w:t>овенского муниципального района Саратовской области от    22.12.</w:t>
      </w:r>
      <w:r>
        <w:rPr>
          <w:sz w:val="20"/>
          <w:szCs w:val="20"/>
        </w:rPr>
        <w:t xml:space="preserve">2014 г. </w:t>
      </w:r>
      <w:r>
        <w:rPr>
          <w:bCs/>
          <w:sz w:val="20"/>
          <w:szCs w:val="20"/>
        </w:rPr>
        <w:t>№  119</w:t>
      </w:r>
    </w:p>
    <w:p w:rsidR="00391062" w:rsidRDefault="00391062" w:rsidP="00391062">
      <w:pPr>
        <w:tabs>
          <w:tab w:val="left" w:pos="5670"/>
        </w:tabs>
        <w:rPr>
          <w:b/>
          <w:sz w:val="20"/>
          <w:szCs w:val="20"/>
        </w:rPr>
      </w:pP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:rsidR="00391062" w:rsidRDefault="00391062" w:rsidP="00391062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Ведомственная структура  расходов бюджета Кочетновского муниципального образования</w:t>
      </w:r>
    </w:p>
    <w:p w:rsidR="00391062" w:rsidRDefault="00391062" w:rsidP="00391062">
      <w:pPr>
        <w:tabs>
          <w:tab w:val="left" w:pos="5670"/>
        </w:tabs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Ровенского муниципального района Саратовской области на 2015 год</w:t>
      </w:r>
    </w:p>
    <w:p w:rsidR="00391062" w:rsidRDefault="00391062" w:rsidP="00391062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(тыс. </w:t>
      </w:r>
      <w:proofErr w:type="spellStart"/>
      <w:r>
        <w:rPr>
          <w:b/>
          <w:sz w:val="20"/>
          <w:szCs w:val="20"/>
        </w:rPr>
        <w:t>руб</w:t>
      </w:r>
      <w:proofErr w:type="spellEnd"/>
      <w:r>
        <w:rPr>
          <w:b/>
          <w:sz w:val="20"/>
          <w:szCs w:val="20"/>
        </w:rPr>
        <w:t>)</w:t>
      </w:r>
    </w:p>
    <w:tbl>
      <w:tblPr>
        <w:tblpPr w:leftFromText="180" w:rightFromText="180" w:vertAnchor="text" w:tblpY="1"/>
        <w:tblOverlap w:val="never"/>
        <w:tblW w:w="100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5"/>
        <w:gridCol w:w="720"/>
        <w:gridCol w:w="630"/>
        <w:gridCol w:w="720"/>
        <w:gridCol w:w="990"/>
        <w:gridCol w:w="810"/>
        <w:gridCol w:w="900"/>
      </w:tblGrid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Подраздел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Целевая</w:t>
            </w:r>
          </w:p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статья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расходов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Администрация Кочетновского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1798,7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1183,4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высшего должностного лица субъекта РФ и 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452,3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8100110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717,9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717,9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центрального аппарата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706,0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523,8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523,8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185,2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185,2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Резервный фонд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резервных фондов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8940890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8940890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8940890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3,2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8950990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8950990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8950990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144,9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 подготовка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Осуществление переданных полномочий Российской </w:t>
            </w:r>
            <w:r>
              <w:rPr>
                <w:sz w:val="20"/>
                <w:szCs w:val="20"/>
              </w:rPr>
              <w:lastRenderedPageBreak/>
              <w:t>Федерации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9015118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9015118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9015118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379,4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360,4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ремонт и содержание автомобильных дорог общего пользования населенных пунктов, находящихся в муниципальной собственности, за счет средств дорожного фонда поселений.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360,4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 Содержание и ремонт автомобильных дорог местного значения, подъездных автомобильных дорог к населенным пунктам Кочетновского муниципального образования на 2014-2016 годы"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360,4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360,4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0802220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360,4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просроченной кредиторской задолженности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кредиторской задолженности по мероприятиям, в том числе по программным мероприятиям, за счет неиспользованного остатка средств муниципального дорожного фонда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8919450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кредиторской задолженности по мероприятиям, в том числе по программным мероприятиям, за счет  средств муниципального дорожного фонда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8919460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91,0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8100000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rPr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1798,7</w:t>
            </w:r>
          </w:p>
        </w:tc>
      </w:tr>
    </w:tbl>
    <w:p w:rsidR="00391062" w:rsidRDefault="00391062" w:rsidP="00391062">
      <w:pPr>
        <w:tabs>
          <w:tab w:val="left" w:pos="5670"/>
        </w:tabs>
        <w:rPr>
          <w:b/>
          <w:sz w:val="20"/>
          <w:szCs w:val="20"/>
        </w:rPr>
      </w:pPr>
    </w:p>
    <w:p w:rsidR="00391062" w:rsidRDefault="00391062" w:rsidP="00391062">
      <w:pPr>
        <w:tabs>
          <w:tab w:val="left" w:pos="5670"/>
        </w:tabs>
        <w:rPr>
          <w:b/>
          <w:sz w:val="20"/>
          <w:szCs w:val="20"/>
        </w:rPr>
      </w:pPr>
    </w:p>
    <w:p w:rsidR="00391062" w:rsidRDefault="00391062" w:rsidP="00391062">
      <w:pPr>
        <w:tabs>
          <w:tab w:val="left" w:pos="5670"/>
        </w:tabs>
        <w:rPr>
          <w:b/>
          <w:sz w:val="20"/>
          <w:szCs w:val="20"/>
        </w:rPr>
      </w:pPr>
    </w:p>
    <w:p w:rsidR="00391062" w:rsidRDefault="00391062" w:rsidP="00391062">
      <w:pPr>
        <w:tabs>
          <w:tab w:val="left" w:pos="5670"/>
        </w:tabs>
        <w:rPr>
          <w:b/>
          <w:sz w:val="20"/>
          <w:szCs w:val="20"/>
        </w:rPr>
      </w:pPr>
    </w:p>
    <w:p w:rsidR="00391062" w:rsidRDefault="00391062" w:rsidP="00391062">
      <w:pPr>
        <w:tabs>
          <w:tab w:val="left" w:pos="5670"/>
        </w:tabs>
        <w:rPr>
          <w:b/>
          <w:sz w:val="20"/>
          <w:szCs w:val="20"/>
        </w:rPr>
      </w:pPr>
    </w:p>
    <w:p w:rsidR="00391062" w:rsidRDefault="00391062" w:rsidP="00391062">
      <w:pPr>
        <w:tabs>
          <w:tab w:val="left" w:pos="5670"/>
        </w:tabs>
        <w:rPr>
          <w:b/>
          <w:sz w:val="20"/>
          <w:szCs w:val="20"/>
        </w:rPr>
      </w:pPr>
    </w:p>
    <w:p w:rsidR="00391062" w:rsidRDefault="00391062" w:rsidP="00391062">
      <w:pPr>
        <w:tabs>
          <w:tab w:val="left" w:pos="5670"/>
        </w:tabs>
        <w:rPr>
          <w:b/>
          <w:sz w:val="20"/>
          <w:szCs w:val="20"/>
        </w:rPr>
      </w:pPr>
    </w:p>
    <w:p w:rsidR="00391062" w:rsidRDefault="00391062" w:rsidP="00391062">
      <w:pPr>
        <w:tabs>
          <w:tab w:val="left" w:pos="5670"/>
        </w:tabs>
        <w:rPr>
          <w:b/>
          <w:sz w:val="20"/>
          <w:szCs w:val="20"/>
        </w:rPr>
      </w:pPr>
    </w:p>
    <w:p w:rsidR="00177B28" w:rsidRDefault="00177B28" w:rsidP="00391062">
      <w:pPr>
        <w:tabs>
          <w:tab w:val="left" w:pos="5670"/>
        </w:tabs>
        <w:rPr>
          <w:b/>
          <w:sz w:val="20"/>
          <w:szCs w:val="20"/>
        </w:rPr>
      </w:pPr>
    </w:p>
    <w:p w:rsidR="00177B28" w:rsidRDefault="00177B28" w:rsidP="00391062">
      <w:pPr>
        <w:tabs>
          <w:tab w:val="left" w:pos="5670"/>
        </w:tabs>
        <w:rPr>
          <w:b/>
          <w:sz w:val="20"/>
          <w:szCs w:val="20"/>
        </w:rPr>
      </w:pPr>
    </w:p>
    <w:p w:rsidR="00177B28" w:rsidRDefault="00177B28" w:rsidP="00391062">
      <w:pPr>
        <w:tabs>
          <w:tab w:val="left" w:pos="5670"/>
        </w:tabs>
        <w:rPr>
          <w:b/>
          <w:sz w:val="20"/>
          <w:szCs w:val="20"/>
        </w:rPr>
      </w:pPr>
    </w:p>
    <w:p w:rsidR="00177B28" w:rsidRDefault="00177B28" w:rsidP="00391062">
      <w:pPr>
        <w:tabs>
          <w:tab w:val="left" w:pos="5670"/>
        </w:tabs>
        <w:rPr>
          <w:b/>
          <w:sz w:val="20"/>
          <w:szCs w:val="20"/>
        </w:rPr>
      </w:pPr>
    </w:p>
    <w:p w:rsidR="00391062" w:rsidRDefault="00391062" w:rsidP="00391062">
      <w:pPr>
        <w:tabs>
          <w:tab w:val="left" w:pos="5670"/>
        </w:tabs>
        <w:rPr>
          <w:b/>
          <w:sz w:val="20"/>
          <w:szCs w:val="20"/>
        </w:rPr>
      </w:pPr>
    </w:p>
    <w:p w:rsidR="00391062" w:rsidRDefault="00391062" w:rsidP="00391062">
      <w:pPr>
        <w:tabs>
          <w:tab w:val="left" w:pos="5670"/>
        </w:tabs>
        <w:rPr>
          <w:b/>
          <w:sz w:val="20"/>
          <w:szCs w:val="20"/>
        </w:rPr>
      </w:pPr>
    </w:p>
    <w:p w:rsidR="00391062" w:rsidRDefault="00391062" w:rsidP="00391062">
      <w:pPr>
        <w:tabs>
          <w:tab w:val="left" w:pos="5670"/>
        </w:tabs>
        <w:rPr>
          <w:b/>
          <w:sz w:val="20"/>
          <w:szCs w:val="20"/>
        </w:rPr>
      </w:pPr>
    </w:p>
    <w:p w:rsidR="00391062" w:rsidRDefault="00391062" w:rsidP="00391062">
      <w:pPr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Приложение № 3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 образования</w:t>
      </w:r>
    </w:p>
    <w:p w:rsidR="00391062" w:rsidRDefault="00391062" w:rsidP="00391062">
      <w:pPr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Р</w:t>
      </w:r>
      <w:r>
        <w:rPr>
          <w:bCs/>
          <w:sz w:val="20"/>
          <w:szCs w:val="20"/>
        </w:rPr>
        <w:t>овенского муниципального района Саратовской области   от    25.08.</w:t>
      </w:r>
      <w:r>
        <w:rPr>
          <w:sz w:val="20"/>
          <w:szCs w:val="20"/>
        </w:rPr>
        <w:t>2015 г. №</w:t>
      </w:r>
      <w:r w:rsidR="00177B28">
        <w:rPr>
          <w:sz w:val="20"/>
          <w:szCs w:val="20"/>
        </w:rPr>
        <w:t xml:space="preserve"> 152</w:t>
      </w:r>
    </w:p>
    <w:p w:rsidR="00391062" w:rsidRDefault="00391062" w:rsidP="00391062">
      <w:pPr>
        <w:jc w:val="center"/>
        <w:rPr>
          <w:sz w:val="20"/>
          <w:szCs w:val="20"/>
        </w:rPr>
      </w:pPr>
    </w:p>
    <w:p w:rsidR="00391062" w:rsidRDefault="00391062" w:rsidP="00391062">
      <w:pPr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Приложение № 4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 образования</w:t>
      </w:r>
    </w:p>
    <w:p w:rsidR="00391062" w:rsidRDefault="00391062" w:rsidP="00391062">
      <w:pPr>
        <w:jc w:val="center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Р</w:t>
      </w:r>
      <w:r>
        <w:rPr>
          <w:bCs/>
          <w:sz w:val="20"/>
          <w:szCs w:val="20"/>
        </w:rPr>
        <w:t>овенского муниципального района Саратовской области от    22.12.</w:t>
      </w:r>
      <w:r>
        <w:rPr>
          <w:sz w:val="20"/>
          <w:szCs w:val="20"/>
        </w:rPr>
        <w:t xml:space="preserve">2014 г. </w:t>
      </w:r>
      <w:r>
        <w:rPr>
          <w:bCs/>
          <w:sz w:val="20"/>
          <w:szCs w:val="20"/>
        </w:rPr>
        <w:t>№  119</w:t>
      </w:r>
    </w:p>
    <w:p w:rsidR="00391062" w:rsidRDefault="00391062" w:rsidP="00391062">
      <w:pPr>
        <w:jc w:val="center"/>
        <w:rPr>
          <w:sz w:val="20"/>
          <w:szCs w:val="20"/>
        </w:rPr>
      </w:pPr>
    </w:p>
    <w:p w:rsidR="00391062" w:rsidRDefault="00391062" w:rsidP="00391062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Распределение расходов бюджета Кочетновского муниципального образования</w:t>
      </w:r>
    </w:p>
    <w:p w:rsidR="00391062" w:rsidRDefault="00391062" w:rsidP="00391062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Ровенского муниципального района Саратовской области на 2015 год по разделам,                                                                                                             </w:t>
      </w:r>
    </w:p>
    <w:p w:rsidR="00391062" w:rsidRDefault="00391062" w:rsidP="00391062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подразделам, целевым статьям функциональной классификации расходов   </w:t>
      </w:r>
    </w:p>
    <w:p w:rsidR="00391062" w:rsidRDefault="00391062" w:rsidP="00391062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(тыс. </w:t>
      </w:r>
      <w:proofErr w:type="spellStart"/>
      <w:r>
        <w:rPr>
          <w:b/>
          <w:sz w:val="20"/>
          <w:szCs w:val="20"/>
        </w:rPr>
        <w:t>руб</w:t>
      </w:r>
      <w:proofErr w:type="spellEnd"/>
      <w:r>
        <w:rPr>
          <w:b/>
          <w:sz w:val="20"/>
          <w:szCs w:val="20"/>
        </w:rPr>
        <w:t>)</w:t>
      </w:r>
    </w:p>
    <w:tbl>
      <w:tblPr>
        <w:tblpPr w:leftFromText="180" w:rightFromText="180" w:vertAnchor="text" w:tblpY="1"/>
        <w:tblOverlap w:val="never"/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28"/>
        <w:gridCol w:w="630"/>
        <w:gridCol w:w="720"/>
        <w:gridCol w:w="990"/>
        <w:gridCol w:w="1232"/>
        <w:gridCol w:w="850"/>
      </w:tblGrid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Подраздел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Целевая</w:t>
            </w:r>
          </w:p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статья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1183,4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высшего должностного лица субъекта РФ и МО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452,3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8100110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8100110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8100110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717,9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717,9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центрального аппарата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706,0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523,8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523,8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185,2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185,2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прочих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8100220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8,8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Резервный фонд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8900000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резервных фондов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местных администраций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8940890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8940890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8940890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3,2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8950990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8950990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8950990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144,9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 подготовка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9000000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9010000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9015118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9015118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9015118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144,9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экономика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379,4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360,4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Капитальный ремонт, ремонт и содержание автомобильных дорог общего пользования населенных пунктов, находящихся в муниципальной собственности, за счет средств дорожного фонда поселений.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0002220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360,4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Муниципальная программа « Содержание и ремонт автомобильных дорог местного значения, подъездных автомобильных дорог к населенным пунктам Кочетновского муниципального образования на 2014-2016 годы"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0802220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360,4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0802220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360,4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0802220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360,4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просроченной кредиторской задолженности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8910000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кредиторской задолженности по мероприятиям, в том числе по программным мероприятиям, за счет неиспользованного остатка средств муниципального дорожного фонда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8919450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11,0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кредиторской задолженности по мероприятиям, в том числе по программным мероприятиям, за счет  средств муниципального дорожного фонда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8919460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8919460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8919460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91,0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функций органами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8100000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8100610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91,0</w:t>
            </w: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</w:p>
        </w:tc>
      </w:tr>
      <w:tr w:rsidR="00391062" w:rsidTr="00391062">
        <w:tc>
          <w:tcPr>
            <w:tcW w:w="5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rPr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062" w:rsidRDefault="0039106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1062" w:rsidRDefault="00391062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1798,7</w:t>
            </w:r>
          </w:p>
        </w:tc>
      </w:tr>
    </w:tbl>
    <w:p w:rsidR="00391062" w:rsidRDefault="00391062" w:rsidP="00391062">
      <w:pPr>
        <w:tabs>
          <w:tab w:val="left" w:pos="5670"/>
        </w:tabs>
        <w:rPr>
          <w:b/>
          <w:sz w:val="20"/>
          <w:szCs w:val="20"/>
        </w:rPr>
      </w:pPr>
    </w:p>
    <w:p w:rsidR="00391062" w:rsidRDefault="00391062" w:rsidP="00391062">
      <w:pPr>
        <w:tabs>
          <w:tab w:val="left" w:pos="5670"/>
        </w:tabs>
        <w:rPr>
          <w:b/>
          <w:sz w:val="20"/>
          <w:szCs w:val="20"/>
        </w:rPr>
      </w:pPr>
    </w:p>
    <w:p w:rsidR="00391062" w:rsidRDefault="00391062" w:rsidP="00391062">
      <w:pPr>
        <w:tabs>
          <w:tab w:val="left" w:pos="5670"/>
        </w:tabs>
        <w:rPr>
          <w:b/>
          <w:sz w:val="20"/>
          <w:szCs w:val="20"/>
        </w:rPr>
      </w:pPr>
    </w:p>
    <w:p w:rsidR="00391062" w:rsidRDefault="00391062" w:rsidP="00391062">
      <w:pPr>
        <w:tabs>
          <w:tab w:val="left" w:pos="5670"/>
        </w:tabs>
        <w:rPr>
          <w:b/>
          <w:sz w:val="20"/>
          <w:szCs w:val="20"/>
        </w:rPr>
      </w:pPr>
    </w:p>
    <w:p w:rsidR="00391062" w:rsidRDefault="00391062" w:rsidP="00391062">
      <w:pPr>
        <w:tabs>
          <w:tab w:val="left" w:pos="5670"/>
        </w:tabs>
        <w:rPr>
          <w:b/>
          <w:sz w:val="20"/>
          <w:szCs w:val="20"/>
        </w:rPr>
      </w:pPr>
    </w:p>
    <w:p w:rsidR="00391062" w:rsidRDefault="00391062" w:rsidP="00391062">
      <w:pPr>
        <w:tabs>
          <w:tab w:val="left" w:pos="5670"/>
        </w:tabs>
        <w:rPr>
          <w:b/>
          <w:sz w:val="20"/>
          <w:szCs w:val="20"/>
        </w:rPr>
      </w:pPr>
    </w:p>
    <w:p w:rsidR="00391062" w:rsidRDefault="00391062" w:rsidP="00391062">
      <w:pPr>
        <w:tabs>
          <w:tab w:val="left" w:pos="5670"/>
        </w:tabs>
        <w:rPr>
          <w:b/>
          <w:sz w:val="20"/>
          <w:szCs w:val="20"/>
        </w:rPr>
      </w:pPr>
    </w:p>
    <w:p w:rsidR="00391062" w:rsidRDefault="00391062" w:rsidP="00391062">
      <w:pPr>
        <w:tabs>
          <w:tab w:val="left" w:pos="5670"/>
        </w:tabs>
        <w:rPr>
          <w:b/>
          <w:sz w:val="20"/>
          <w:szCs w:val="20"/>
        </w:rPr>
      </w:pPr>
    </w:p>
    <w:p w:rsidR="00391062" w:rsidRDefault="00391062" w:rsidP="00391062">
      <w:pPr>
        <w:tabs>
          <w:tab w:val="left" w:pos="5670"/>
        </w:tabs>
        <w:rPr>
          <w:b/>
          <w:sz w:val="20"/>
          <w:szCs w:val="20"/>
        </w:rPr>
      </w:pPr>
    </w:p>
    <w:p w:rsidR="00391062" w:rsidRDefault="00391062" w:rsidP="00391062">
      <w:pPr>
        <w:tabs>
          <w:tab w:val="left" w:pos="5670"/>
        </w:tabs>
        <w:rPr>
          <w:b/>
          <w:sz w:val="20"/>
          <w:szCs w:val="20"/>
        </w:rPr>
      </w:pPr>
    </w:p>
    <w:p w:rsidR="00391062" w:rsidRDefault="00391062" w:rsidP="00391062">
      <w:pPr>
        <w:tabs>
          <w:tab w:val="left" w:pos="5670"/>
        </w:tabs>
        <w:rPr>
          <w:b/>
          <w:sz w:val="20"/>
          <w:szCs w:val="20"/>
        </w:rPr>
      </w:pPr>
    </w:p>
    <w:p w:rsidR="00177B28" w:rsidRDefault="00177B28" w:rsidP="00391062">
      <w:pPr>
        <w:jc w:val="center"/>
        <w:rPr>
          <w:b/>
          <w:sz w:val="28"/>
          <w:szCs w:val="28"/>
        </w:rPr>
      </w:pPr>
    </w:p>
    <w:p w:rsidR="00177B28" w:rsidRDefault="00177B28" w:rsidP="00391062">
      <w:pPr>
        <w:jc w:val="center"/>
        <w:rPr>
          <w:b/>
          <w:sz w:val="28"/>
          <w:szCs w:val="28"/>
        </w:rPr>
      </w:pPr>
    </w:p>
    <w:p w:rsidR="00177B28" w:rsidRDefault="00177B28" w:rsidP="00391062">
      <w:pPr>
        <w:jc w:val="center"/>
        <w:rPr>
          <w:b/>
          <w:sz w:val="28"/>
          <w:szCs w:val="28"/>
        </w:rPr>
      </w:pPr>
    </w:p>
    <w:p w:rsidR="00177B28" w:rsidRDefault="00177B28" w:rsidP="00391062">
      <w:pPr>
        <w:jc w:val="center"/>
        <w:rPr>
          <w:b/>
          <w:sz w:val="28"/>
          <w:szCs w:val="28"/>
        </w:rPr>
      </w:pPr>
    </w:p>
    <w:p w:rsidR="00177B28" w:rsidRDefault="00177B28" w:rsidP="00391062">
      <w:pPr>
        <w:jc w:val="center"/>
        <w:rPr>
          <w:b/>
          <w:sz w:val="28"/>
          <w:szCs w:val="28"/>
        </w:rPr>
      </w:pPr>
    </w:p>
    <w:p w:rsidR="00177B28" w:rsidRDefault="00177B28" w:rsidP="00391062">
      <w:pPr>
        <w:jc w:val="center"/>
        <w:rPr>
          <w:b/>
          <w:sz w:val="28"/>
          <w:szCs w:val="28"/>
        </w:rPr>
      </w:pPr>
    </w:p>
    <w:p w:rsidR="00177B28" w:rsidRDefault="00177B28" w:rsidP="00391062">
      <w:pPr>
        <w:jc w:val="center"/>
        <w:rPr>
          <w:b/>
          <w:sz w:val="28"/>
          <w:szCs w:val="28"/>
        </w:rPr>
      </w:pPr>
    </w:p>
    <w:p w:rsidR="00177B28" w:rsidRDefault="00177B28" w:rsidP="00391062">
      <w:pPr>
        <w:jc w:val="center"/>
        <w:rPr>
          <w:b/>
          <w:sz w:val="28"/>
          <w:szCs w:val="28"/>
        </w:rPr>
      </w:pPr>
    </w:p>
    <w:p w:rsidR="00177B28" w:rsidRDefault="00177B28" w:rsidP="00391062">
      <w:pPr>
        <w:jc w:val="center"/>
        <w:rPr>
          <w:b/>
          <w:sz w:val="28"/>
          <w:szCs w:val="28"/>
        </w:rPr>
      </w:pPr>
    </w:p>
    <w:p w:rsidR="00177B28" w:rsidRDefault="00177B28" w:rsidP="00391062">
      <w:pPr>
        <w:jc w:val="center"/>
        <w:rPr>
          <w:b/>
          <w:sz w:val="28"/>
          <w:szCs w:val="28"/>
        </w:rPr>
      </w:pPr>
    </w:p>
    <w:p w:rsidR="00177B28" w:rsidRDefault="00177B28" w:rsidP="00391062">
      <w:pPr>
        <w:jc w:val="center"/>
        <w:rPr>
          <w:b/>
          <w:sz w:val="28"/>
          <w:szCs w:val="28"/>
        </w:rPr>
      </w:pPr>
    </w:p>
    <w:p w:rsidR="00177B28" w:rsidRDefault="00177B28" w:rsidP="00391062">
      <w:pPr>
        <w:jc w:val="center"/>
        <w:rPr>
          <w:b/>
          <w:sz w:val="28"/>
          <w:szCs w:val="28"/>
        </w:rPr>
      </w:pPr>
    </w:p>
    <w:p w:rsidR="00177B28" w:rsidRDefault="00177B28" w:rsidP="00391062">
      <w:pPr>
        <w:jc w:val="center"/>
        <w:rPr>
          <w:b/>
          <w:sz w:val="28"/>
          <w:szCs w:val="28"/>
        </w:rPr>
      </w:pPr>
    </w:p>
    <w:p w:rsidR="00177B28" w:rsidRDefault="00177B28" w:rsidP="00391062">
      <w:pPr>
        <w:jc w:val="center"/>
        <w:rPr>
          <w:b/>
          <w:sz w:val="28"/>
          <w:szCs w:val="28"/>
        </w:rPr>
      </w:pPr>
    </w:p>
    <w:p w:rsidR="00177B28" w:rsidRDefault="00177B28" w:rsidP="00391062">
      <w:pPr>
        <w:jc w:val="center"/>
        <w:rPr>
          <w:b/>
          <w:sz w:val="28"/>
          <w:szCs w:val="28"/>
        </w:rPr>
      </w:pPr>
    </w:p>
    <w:p w:rsidR="00177B28" w:rsidRDefault="00177B28" w:rsidP="00391062">
      <w:pPr>
        <w:jc w:val="center"/>
        <w:rPr>
          <w:b/>
          <w:sz w:val="28"/>
          <w:szCs w:val="28"/>
        </w:rPr>
      </w:pPr>
    </w:p>
    <w:p w:rsidR="00177B28" w:rsidRDefault="00177B28" w:rsidP="00391062">
      <w:pPr>
        <w:jc w:val="center"/>
        <w:rPr>
          <w:b/>
          <w:sz w:val="28"/>
          <w:szCs w:val="28"/>
        </w:rPr>
      </w:pPr>
    </w:p>
    <w:p w:rsidR="00177B28" w:rsidRDefault="00177B28" w:rsidP="00391062">
      <w:pPr>
        <w:jc w:val="center"/>
        <w:rPr>
          <w:b/>
          <w:sz w:val="28"/>
          <w:szCs w:val="28"/>
        </w:rPr>
      </w:pPr>
    </w:p>
    <w:p w:rsidR="00177B28" w:rsidRDefault="00177B28" w:rsidP="00391062">
      <w:pPr>
        <w:jc w:val="center"/>
        <w:rPr>
          <w:b/>
          <w:sz w:val="28"/>
          <w:szCs w:val="28"/>
        </w:rPr>
      </w:pPr>
    </w:p>
    <w:p w:rsidR="00177B28" w:rsidRDefault="00177B28" w:rsidP="00391062">
      <w:pPr>
        <w:jc w:val="center"/>
        <w:rPr>
          <w:b/>
          <w:sz w:val="28"/>
          <w:szCs w:val="28"/>
        </w:rPr>
      </w:pPr>
    </w:p>
    <w:p w:rsidR="00177B28" w:rsidRDefault="00177B28" w:rsidP="00391062">
      <w:pPr>
        <w:jc w:val="center"/>
        <w:rPr>
          <w:b/>
          <w:sz w:val="28"/>
          <w:szCs w:val="28"/>
        </w:rPr>
      </w:pPr>
    </w:p>
    <w:p w:rsidR="00177B28" w:rsidRDefault="00177B28" w:rsidP="00391062">
      <w:pPr>
        <w:jc w:val="center"/>
        <w:rPr>
          <w:b/>
          <w:sz w:val="28"/>
          <w:szCs w:val="28"/>
        </w:rPr>
      </w:pPr>
    </w:p>
    <w:p w:rsidR="00177B28" w:rsidRDefault="00177B28" w:rsidP="00391062">
      <w:pPr>
        <w:jc w:val="center"/>
        <w:rPr>
          <w:b/>
          <w:sz w:val="28"/>
          <w:szCs w:val="28"/>
        </w:rPr>
      </w:pPr>
    </w:p>
    <w:p w:rsidR="00177B28" w:rsidRDefault="00177B28" w:rsidP="00391062">
      <w:pPr>
        <w:jc w:val="center"/>
        <w:rPr>
          <w:b/>
          <w:sz w:val="28"/>
          <w:szCs w:val="28"/>
        </w:rPr>
      </w:pPr>
    </w:p>
    <w:p w:rsidR="00177B28" w:rsidRDefault="00177B28" w:rsidP="00391062">
      <w:pPr>
        <w:jc w:val="center"/>
        <w:rPr>
          <w:b/>
          <w:sz w:val="28"/>
          <w:szCs w:val="28"/>
        </w:rPr>
      </w:pPr>
    </w:p>
    <w:p w:rsidR="00177B28" w:rsidRDefault="00177B28" w:rsidP="00391062">
      <w:pPr>
        <w:jc w:val="center"/>
        <w:rPr>
          <w:b/>
          <w:sz w:val="28"/>
          <w:szCs w:val="28"/>
        </w:rPr>
      </w:pPr>
    </w:p>
    <w:p w:rsidR="00177B28" w:rsidRDefault="00177B28" w:rsidP="00391062">
      <w:pPr>
        <w:jc w:val="center"/>
        <w:rPr>
          <w:b/>
          <w:sz w:val="28"/>
          <w:szCs w:val="28"/>
        </w:rPr>
      </w:pPr>
    </w:p>
    <w:p w:rsidR="00177B28" w:rsidRDefault="00177B28" w:rsidP="00391062">
      <w:pPr>
        <w:jc w:val="center"/>
        <w:rPr>
          <w:b/>
          <w:sz w:val="28"/>
          <w:szCs w:val="28"/>
        </w:rPr>
      </w:pPr>
    </w:p>
    <w:p w:rsidR="00177B28" w:rsidRDefault="00177B28" w:rsidP="00391062">
      <w:pPr>
        <w:jc w:val="center"/>
        <w:rPr>
          <w:b/>
          <w:sz w:val="28"/>
          <w:szCs w:val="28"/>
        </w:rPr>
      </w:pPr>
    </w:p>
    <w:p w:rsidR="00177B28" w:rsidRDefault="00177B28" w:rsidP="00391062">
      <w:pPr>
        <w:jc w:val="center"/>
        <w:rPr>
          <w:b/>
          <w:sz w:val="28"/>
          <w:szCs w:val="28"/>
        </w:rPr>
      </w:pPr>
    </w:p>
    <w:p w:rsidR="00177B28" w:rsidRDefault="00177B28" w:rsidP="00391062">
      <w:pPr>
        <w:jc w:val="center"/>
        <w:rPr>
          <w:b/>
          <w:sz w:val="28"/>
          <w:szCs w:val="28"/>
        </w:rPr>
      </w:pPr>
    </w:p>
    <w:p w:rsidR="00177B28" w:rsidRDefault="00177B28" w:rsidP="00391062">
      <w:pPr>
        <w:jc w:val="center"/>
        <w:rPr>
          <w:b/>
          <w:sz w:val="28"/>
          <w:szCs w:val="28"/>
        </w:rPr>
      </w:pPr>
    </w:p>
    <w:p w:rsidR="00177B28" w:rsidRDefault="00177B28" w:rsidP="00391062">
      <w:pPr>
        <w:jc w:val="center"/>
        <w:rPr>
          <w:b/>
          <w:sz w:val="28"/>
          <w:szCs w:val="28"/>
        </w:rPr>
      </w:pPr>
    </w:p>
    <w:p w:rsidR="00177B28" w:rsidRDefault="00177B28" w:rsidP="00391062">
      <w:pPr>
        <w:jc w:val="center"/>
        <w:rPr>
          <w:b/>
          <w:sz w:val="28"/>
          <w:szCs w:val="28"/>
        </w:rPr>
      </w:pPr>
    </w:p>
    <w:p w:rsidR="00177B28" w:rsidRDefault="00177B28" w:rsidP="00391062">
      <w:pPr>
        <w:jc w:val="center"/>
        <w:rPr>
          <w:b/>
          <w:sz w:val="28"/>
          <w:szCs w:val="28"/>
        </w:rPr>
      </w:pPr>
    </w:p>
    <w:p w:rsidR="00177B28" w:rsidRDefault="00177B28" w:rsidP="00391062">
      <w:pPr>
        <w:jc w:val="center"/>
        <w:rPr>
          <w:b/>
          <w:sz w:val="28"/>
          <w:szCs w:val="28"/>
        </w:rPr>
      </w:pPr>
    </w:p>
    <w:p w:rsidR="00177B28" w:rsidRDefault="00177B28" w:rsidP="00391062">
      <w:pPr>
        <w:jc w:val="center"/>
        <w:rPr>
          <w:b/>
          <w:sz w:val="28"/>
          <w:szCs w:val="28"/>
        </w:rPr>
      </w:pPr>
    </w:p>
    <w:p w:rsidR="00177B28" w:rsidRDefault="00177B28" w:rsidP="00391062">
      <w:pPr>
        <w:jc w:val="center"/>
        <w:rPr>
          <w:b/>
          <w:sz w:val="28"/>
          <w:szCs w:val="28"/>
        </w:rPr>
      </w:pPr>
    </w:p>
    <w:p w:rsidR="00391062" w:rsidRDefault="00391062" w:rsidP="003910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391062" w:rsidRDefault="00391062" w:rsidP="003910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решения «О внесении изменений в бюджет Кочетновского</w:t>
      </w:r>
    </w:p>
    <w:p w:rsidR="00391062" w:rsidRDefault="00391062" w:rsidP="003910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Ровенского муниципального</w:t>
      </w:r>
    </w:p>
    <w:p w:rsidR="00391062" w:rsidRDefault="00391062" w:rsidP="003910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района Саратовской области  на 2015год» № </w:t>
      </w:r>
      <w:r w:rsidR="00177B28">
        <w:rPr>
          <w:b/>
          <w:sz w:val="28"/>
          <w:szCs w:val="28"/>
        </w:rPr>
        <w:t>152</w:t>
      </w:r>
      <w:r>
        <w:rPr>
          <w:b/>
          <w:sz w:val="28"/>
          <w:szCs w:val="28"/>
        </w:rPr>
        <w:t xml:space="preserve">   от 25.08.2015 г.</w:t>
      </w:r>
    </w:p>
    <w:p w:rsidR="00391062" w:rsidRDefault="00391062" w:rsidP="00391062">
      <w:pPr>
        <w:jc w:val="center"/>
        <w:rPr>
          <w:b/>
          <w:sz w:val="28"/>
          <w:szCs w:val="28"/>
        </w:rPr>
      </w:pPr>
    </w:p>
    <w:p w:rsidR="00391062" w:rsidRDefault="00391062" w:rsidP="00391062">
      <w:pPr>
        <w:jc w:val="center"/>
        <w:rPr>
          <w:b/>
          <w:sz w:val="28"/>
          <w:szCs w:val="28"/>
        </w:rPr>
      </w:pPr>
    </w:p>
    <w:p w:rsidR="00391062" w:rsidRDefault="00391062" w:rsidP="00391062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Изменения в расходной части </w:t>
      </w:r>
    </w:p>
    <w:p w:rsidR="00391062" w:rsidRDefault="00391062" w:rsidP="00391062">
      <w:pPr>
        <w:jc w:val="both"/>
        <w:rPr>
          <w:sz w:val="28"/>
          <w:szCs w:val="28"/>
        </w:rPr>
      </w:pPr>
    </w:p>
    <w:p w:rsidR="00391062" w:rsidRDefault="00391062" w:rsidP="00391062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1.1.Передвинуть бюджетные ассигнования:</w:t>
      </w:r>
    </w:p>
    <w:p w:rsidR="00391062" w:rsidRDefault="00391062" w:rsidP="00391062">
      <w:pPr>
        <w:ind w:left="360"/>
        <w:jc w:val="both"/>
        <w:rPr>
          <w:sz w:val="28"/>
          <w:szCs w:val="28"/>
        </w:rPr>
      </w:pPr>
    </w:p>
    <w:p w:rsidR="00391062" w:rsidRDefault="00391062" w:rsidP="00391062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1.1.1.Администрации Кочетновского МО:</w:t>
      </w:r>
    </w:p>
    <w:p w:rsidR="00391062" w:rsidRDefault="00391062" w:rsidP="00391062">
      <w:pPr>
        <w:jc w:val="both"/>
        <w:rPr>
          <w:b/>
          <w:sz w:val="28"/>
          <w:szCs w:val="28"/>
        </w:rPr>
      </w:pPr>
    </w:p>
    <w:p w:rsidR="00391062" w:rsidRDefault="00391062" w:rsidP="00391062">
      <w:pPr>
        <w:ind w:firstLine="360"/>
        <w:jc w:val="both"/>
        <w:rPr>
          <w:sz w:val="28"/>
          <w:szCs w:val="28"/>
        </w:rPr>
      </w:pPr>
    </w:p>
    <w:p w:rsidR="00391062" w:rsidRDefault="00391062" w:rsidP="00391062">
      <w:pPr>
        <w:jc w:val="both"/>
        <w:rPr>
          <w:sz w:val="28"/>
          <w:szCs w:val="28"/>
        </w:rPr>
      </w:pPr>
      <w:r>
        <w:rPr>
          <w:sz w:val="28"/>
          <w:szCs w:val="28"/>
        </w:rPr>
        <w:t>111 0501 8100610 851 290 610- «минус» 70,0 тыс. руб.,</w:t>
      </w:r>
    </w:p>
    <w:p w:rsidR="00391062" w:rsidRDefault="00391062" w:rsidP="00391062">
      <w:pPr>
        <w:jc w:val="both"/>
        <w:rPr>
          <w:sz w:val="28"/>
          <w:szCs w:val="28"/>
        </w:rPr>
      </w:pPr>
      <w:r>
        <w:rPr>
          <w:sz w:val="28"/>
          <w:szCs w:val="28"/>
        </w:rPr>
        <w:t>111 0502 8100610 851 290 610 –Уплата земельного налога, налога на имущество и транспортного налога органами местного самоуправления «плюс» 70,0 тыс. руб.,</w:t>
      </w:r>
    </w:p>
    <w:p w:rsidR="00391062" w:rsidRDefault="00391062" w:rsidP="00391062">
      <w:pPr>
        <w:jc w:val="both"/>
        <w:rPr>
          <w:sz w:val="28"/>
          <w:szCs w:val="28"/>
        </w:rPr>
      </w:pPr>
      <w:r>
        <w:rPr>
          <w:sz w:val="28"/>
          <w:szCs w:val="28"/>
        </w:rPr>
        <w:t>111 0104 8100610 851 290 610 – «минус» 54,0 тыс. руб.,</w:t>
      </w:r>
    </w:p>
    <w:p w:rsidR="00391062" w:rsidRDefault="00391062" w:rsidP="00391062">
      <w:pPr>
        <w:jc w:val="both"/>
        <w:rPr>
          <w:sz w:val="28"/>
          <w:szCs w:val="28"/>
        </w:rPr>
      </w:pPr>
      <w:r>
        <w:rPr>
          <w:sz w:val="28"/>
          <w:szCs w:val="28"/>
        </w:rPr>
        <w:t>111 0502 8100610 851 290 610 – Уплата земельного налога, налога на имущество и транспортного налога органами местного самоуправления «плюс» 21,0 тыс. руб.,</w:t>
      </w:r>
    </w:p>
    <w:p w:rsidR="00391062" w:rsidRDefault="00391062" w:rsidP="00391062">
      <w:pPr>
        <w:jc w:val="both"/>
        <w:rPr>
          <w:sz w:val="28"/>
          <w:szCs w:val="28"/>
        </w:rPr>
      </w:pPr>
      <w:r>
        <w:rPr>
          <w:sz w:val="28"/>
          <w:szCs w:val="28"/>
        </w:rPr>
        <w:t>111 0104 8100220 244 225 –Работы, услуги по содержанию имущества «плюс» 33,0 тыс. руб.</w:t>
      </w:r>
    </w:p>
    <w:p w:rsidR="00391062" w:rsidRDefault="00391062" w:rsidP="00391062">
      <w:pPr>
        <w:ind w:firstLine="360"/>
        <w:jc w:val="both"/>
        <w:rPr>
          <w:sz w:val="28"/>
          <w:szCs w:val="28"/>
        </w:rPr>
      </w:pPr>
    </w:p>
    <w:p w:rsidR="00391062" w:rsidRDefault="00391062" w:rsidP="00391062">
      <w:pPr>
        <w:ind w:firstLine="360"/>
        <w:jc w:val="both"/>
        <w:rPr>
          <w:sz w:val="28"/>
          <w:szCs w:val="28"/>
        </w:rPr>
      </w:pPr>
    </w:p>
    <w:p w:rsidR="00391062" w:rsidRDefault="00391062" w:rsidP="00391062">
      <w:pPr>
        <w:ind w:firstLine="360"/>
        <w:jc w:val="both"/>
        <w:rPr>
          <w:sz w:val="28"/>
          <w:szCs w:val="28"/>
        </w:rPr>
      </w:pPr>
    </w:p>
    <w:p w:rsidR="00391062" w:rsidRDefault="00391062" w:rsidP="0039106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                                                     </w:t>
      </w:r>
      <w:r>
        <w:rPr>
          <w:b/>
          <w:sz w:val="28"/>
          <w:szCs w:val="28"/>
        </w:rPr>
        <w:tab/>
        <w:t>В.И.</w:t>
      </w:r>
      <w:r w:rsidR="00177B2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Петровичев</w:t>
      </w:r>
      <w:r>
        <w:rPr>
          <w:b/>
          <w:sz w:val="28"/>
          <w:szCs w:val="28"/>
        </w:rPr>
        <w:tab/>
      </w:r>
    </w:p>
    <w:p w:rsidR="00391062" w:rsidRDefault="00391062" w:rsidP="0039106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391062" w:rsidRDefault="00391062" w:rsidP="00391062"/>
    <w:p w:rsidR="00F92F41" w:rsidRDefault="00F92F41"/>
    <w:sectPr w:rsidR="00F92F41" w:rsidSect="00177B28">
      <w:pgSz w:w="11906" w:h="16838"/>
      <w:pgMar w:top="1134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C59F7"/>
    <w:multiLevelType w:val="multilevel"/>
    <w:tmpl w:val="655854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844"/>
    <w:rsid w:val="00177B28"/>
    <w:rsid w:val="00391062"/>
    <w:rsid w:val="00987844"/>
    <w:rsid w:val="00F92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0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391062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39106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basedOn w:val="a0"/>
    <w:link w:val="a3"/>
    <w:semiHidden/>
    <w:locked/>
    <w:rsid w:val="003910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7B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7B2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0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391062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39106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basedOn w:val="a0"/>
    <w:link w:val="a3"/>
    <w:semiHidden/>
    <w:locked/>
    <w:rsid w:val="003910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77B2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7B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1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2205</Words>
  <Characters>12573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cp:lastPrinted>2015-08-27T12:54:00Z</cp:lastPrinted>
  <dcterms:created xsi:type="dcterms:W3CDTF">2015-08-27T11:40:00Z</dcterms:created>
  <dcterms:modified xsi:type="dcterms:W3CDTF">2015-08-27T12:54:00Z</dcterms:modified>
</cp:coreProperties>
</file>